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2E55" w14:textId="16F853EB" w:rsidR="00572279" w:rsidRPr="00624C1E" w:rsidRDefault="007A12BB" w:rsidP="00DD42C6">
      <w:r>
        <w:rPr>
          <w:noProof/>
        </w:rPr>
        <w:drawing>
          <wp:inline distT="0" distB="0" distL="0" distR="0" wp14:anchorId="3F980190" wp14:editId="78535F1A">
            <wp:extent cx="952936" cy="358140"/>
            <wp:effectExtent l="0" t="0" r="0" b="3810"/>
            <wp:docPr id="83098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8609" name="Picture 83098609"/>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9834" cy="360733"/>
                    </a:xfrm>
                    <a:prstGeom prst="rect">
                      <a:avLst/>
                    </a:prstGeom>
                  </pic:spPr>
                </pic:pic>
              </a:graphicData>
            </a:graphic>
          </wp:inline>
        </w:drawing>
      </w:r>
    </w:p>
    <w:p w14:paraId="6B8DBB76" w14:textId="08833A7C" w:rsidR="007D2887" w:rsidRPr="00624C1E" w:rsidRDefault="00342145" w:rsidP="00DD42C6">
      <w:pPr>
        <w:rPr>
          <w:b/>
          <w:bCs/>
        </w:rPr>
      </w:pPr>
      <w:r w:rsidRPr="001D4B43">
        <w:rPr>
          <w:b/>
          <w:bCs/>
        </w:rPr>
        <w:t xml:space="preserve">INSTALATION AND SAFETY INSTRUCTIONS FOR </w:t>
      </w:r>
      <w:r w:rsidR="007D2887" w:rsidRPr="001D4B43">
        <w:rPr>
          <w:b/>
          <w:bCs/>
        </w:rPr>
        <w:t>SHOWER STAND</w:t>
      </w:r>
    </w:p>
    <w:p w14:paraId="60DAF2A1" w14:textId="77777777" w:rsidR="007E790A" w:rsidRPr="007E790A" w:rsidRDefault="007E790A" w:rsidP="007E790A">
      <w:pPr>
        <w:rPr>
          <w:b/>
          <w:bCs/>
        </w:rPr>
      </w:pPr>
      <w:r w:rsidRPr="007E790A">
        <w:rPr>
          <w:b/>
          <w:bCs/>
        </w:rPr>
        <w:t>Safety instructions</w:t>
      </w:r>
    </w:p>
    <w:p w14:paraId="33501B06" w14:textId="52628EC5" w:rsidR="007E790A" w:rsidRDefault="007E790A" w:rsidP="007E790A">
      <w:r>
        <w:t xml:space="preserve"> Please read all the safety instructions and warnings below. Failure to</w:t>
      </w:r>
    </w:p>
    <w:p w14:paraId="23298FD8" w14:textId="77777777" w:rsidR="007E790A" w:rsidRDefault="007E790A" w:rsidP="007E790A">
      <w:r>
        <w:t>follow these safety instructions can lead to serious accidents.</w:t>
      </w:r>
    </w:p>
    <w:p w14:paraId="0C802312" w14:textId="77777777" w:rsidR="007E790A" w:rsidRDefault="007E790A" w:rsidP="007E790A">
      <w:r>
        <w:t>This product is not intended for use by anyone (including children)</w:t>
      </w:r>
    </w:p>
    <w:p w14:paraId="2ACE1599" w14:textId="77777777" w:rsidR="007E790A" w:rsidRDefault="007E790A" w:rsidP="007E790A">
      <w:r>
        <w:t>with restricted physical, sensory or mental ability, or with limited</w:t>
      </w:r>
    </w:p>
    <w:p w14:paraId="3F1F60EE" w14:textId="77777777" w:rsidR="007E790A" w:rsidRDefault="007E790A" w:rsidP="007E790A">
      <w:r>
        <w:t>experience and/ or limited knowledge, unless they are supervised</w:t>
      </w:r>
    </w:p>
    <w:p w14:paraId="31D655D7" w14:textId="77777777" w:rsidR="007E790A" w:rsidRDefault="007E790A" w:rsidP="007E790A">
      <w:r>
        <w:t>by someone responsible for their safety, or they receive instruction</w:t>
      </w:r>
    </w:p>
    <w:p w14:paraId="7293516E" w14:textId="5AF210F8" w:rsidR="007E790A" w:rsidRDefault="007E790A" w:rsidP="007E790A">
      <w:r>
        <w:t xml:space="preserve">from them regarding the use of the equipment. </w:t>
      </w:r>
    </w:p>
    <w:p w14:paraId="18A7E1F9" w14:textId="77777777" w:rsidR="007E790A" w:rsidRDefault="007E790A" w:rsidP="007E790A">
      <w:r>
        <w:t>We do not accept any liability for the consequences of improper use.</w:t>
      </w:r>
    </w:p>
    <w:p w14:paraId="16BFCB38" w14:textId="1D54BEFD" w:rsidR="007E790A" w:rsidRDefault="007E790A" w:rsidP="007E790A">
      <w:r>
        <w:t xml:space="preserve">Please </w:t>
      </w:r>
      <w:proofErr w:type="gramStart"/>
      <w:r>
        <w:t>observe all safety instructions and comments at all times</w:t>
      </w:r>
      <w:proofErr w:type="gramEnd"/>
      <w:r>
        <w:t>.</w:t>
      </w:r>
    </w:p>
    <w:p w14:paraId="56E3EFFF" w14:textId="77777777" w:rsidR="007E790A" w:rsidRPr="00604141" w:rsidRDefault="007E790A" w:rsidP="007E790A">
      <w:pPr>
        <w:rPr>
          <w:b/>
          <w:bCs/>
        </w:rPr>
      </w:pPr>
      <w:r w:rsidRPr="00604141">
        <w:rPr>
          <w:b/>
          <w:bCs/>
        </w:rPr>
        <w:t>Use</w:t>
      </w:r>
    </w:p>
    <w:p w14:paraId="017ADC83" w14:textId="77777777" w:rsidR="007E790A" w:rsidRDefault="007E790A" w:rsidP="007E790A">
      <w:r>
        <w:t>This product can be used as a base for solar showers and access aid</w:t>
      </w:r>
    </w:p>
    <w:p w14:paraId="43B3C1D5" w14:textId="2BD17D4F" w:rsidR="007E790A" w:rsidRDefault="007E790A" w:rsidP="007E790A">
      <w:r>
        <w:t>for swimming pools.</w:t>
      </w:r>
    </w:p>
    <w:p w14:paraId="621FE597" w14:textId="77777777" w:rsidR="007E790A" w:rsidRPr="00140BD2" w:rsidRDefault="007E790A" w:rsidP="007E790A">
      <w:pPr>
        <w:rPr>
          <w:b/>
          <w:bCs/>
        </w:rPr>
      </w:pPr>
      <w:r w:rsidRPr="00140BD2">
        <w:rPr>
          <w:b/>
          <w:bCs/>
        </w:rPr>
        <w:t>Material</w:t>
      </w:r>
    </w:p>
    <w:p w14:paraId="7CB7AA31" w14:textId="2BB77412" w:rsidR="007E790A" w:rsidRDefault="007E790A" w:rsidP="007E790A">
      <w:r>
        <w:t>The outdoor base is made of WPC (wood plastic composite).</w:t>
      </w:r>
    </w:p>
    <w:p w14:paraId="2D091FED" w14:textId="77777777" w:rsidR="007E790A" w:rsidRDefault="007E790A" w:rsidP="007E790A">
      <w:r>
        <w:t>This behaves in a similar way to wood. Slight colour and surface</w:t>
      </w:r>
    </w:p>
    <w:p w14:paraId="521A7FF8" w14:textId="1CDE0117" w:rsidR="007E790A" w:rsidRDefault="007E790A" w:rsidP="007E790A">
      <w:r>
        <w:t>variations may arise as part of the production process. It</w:t>
      </w:r>
    </w:p>
    <w:p w14:paraId="5DAC21C3" w14:textId="2B0DCCDC" w:rsidR="007E790A" w:rsidRDefault="007E790A" w:rsidP="007E790A">
      <w:r>
        <w:t>should be used at an outside temperature of at least + 1</w:t>
      </w:r>
      <w:r w:rsidR="00E23892">
        <w:sym w:font="Symbol" w:char="F0B0"/>
      </w:r>
      <w:r>
        <w:t>C</w:t>
      </w:r>
    </w:p>
    <w:p w14:paraId="79140711" w14:textId="59E94412" w:rsidR="007E790A" w:rsidRDefault="007E790A" w:rsidP="007E790A">
      <w:r>
        <w:t>Otherwise, damage may arise, although this is unlikely.</w:t>
      </w:r>
    </w:p>
    <w:p w14:paraId="10601848" w14:textId="77777777" w:rsidR="007E790A" w:rsidRPr="00140BD2" w:rsidRDefault="007E790A" w:rsidP="007E790A">
      <w:pPr>
        <w:rPr>
          <w:b/>
          <w:bCs/>
        </w:rPr>
      </w:pPr>
      <w:r w:rsidRPr="00140BD2">
        <w:rPr>
          <w:b/>
          <w:bCs/>
        </w:rPr>
        <w:t>Sub-surface</w:t>
      </w:r>
    </w:p>
    <w:p w14:paraId="5190346F" w14:textId="01B8423D" w:rsidR="007E790A" w:rsidRDefault="007E790A" w:rsidP="007E790A">
      <w:r>
        <w:t>The base can only be used on a solid, level surface. Water</w:t>
      </w:r>
    </w:p>
    <w:p w14:paraId="24385B98" w14:textId="77777777" w:rsidR="007E790A" w:rsidRDefault="007E790A" w:rsidP="007E790A">
      <w:r>
        <w:t>and moisture must be able to run off the sub-surface to avoid standing</w:t>
      </w:r>
    </w:p>
    <w:p w14:paraId="2FA5D485" w14:textId="4E1561DD" w:rsidR="007E790A" w:rsidRDefault="007E790A" w:rsidP="007E790A">
      <w:r>
        <w:t>water. Gravel or similar surfaces are not suitable.</w:t>
      </w:r>
    </w:p>
    <w:p w14:paraId="07D6D00E" w14:textId="77777777" w:rsidR="007E790A" w:rsidRPr="00E461D5" w:rsidRDefault="007E790A" w:rsidP="007E790A">
      <w:pPr>
        <w:rPr>
          <w:b/>
          <w:bCs/>
        </w:rPr>
      </w:pPr>
      <w:r w:rsidRPr="00E461D5">
        <w:rPr>
          <w:b/>
          <w:bCs/>
        </w:rPr>
        <w:t>Attachment</w:t>
      </w:r>
    </w:p>
    <w:p w14:paraId="56F8657A" w14:textId="682DA2E4" w:rsidR="007E790A" w:rsidRDefault="007E790A" w:rsidP="007E790A">
      <w:r>
        <w:t>The outdoor base comes with a fixing kit. This kit contains 4</w:t>
      </w:r>
    </w:p>
    <w:p w14:paraId="2480D28B" w14:textId="3A49951B" w:rsidR="007E790A" w:rsidRDefault="007E790A" w:rsidP="007E790A">
      <w:r>
        <w:t xml:space="preserve">screws (MS) including nuts and washers. This means </w:t>
      </w:r>
      <w:r w:rsidR="0005714A">
        <w:t xml:space="preserve">that most </w:t>
      </w:r>
      <w:r>
        <w:t>solar shower</w:t>
      </w:r>
      <w:r w:rsidR="00B30542">
        <w:t>s</w:t>
      </w:r>
      <w:r>
        <w:t xml:space="preserve"> can be attached. Use a wood-bit for drilling</w:t>
      </w:r>
    </w:p>
    <w:p w14:paraId="7D19ED2B" w14:textId="77777777" w:rsidR="007E790A" w:rsidRPr="00B30542" w:rsidRDefault="007E790A" w:rsidP="007E790A">
      <w:pPr>
        <w:rPr>
          <w:b/>
          <w:bCs/>
        </w:rPr>
      </w:pPr>
      <w:r w:rsidRPr="00B30542">
        <w:rPr>
          <w:b/>
          <w:bCs/>
        </w:rPr>
        <w:t>CAUTION</w:t>
      </w:r>
    </w:p>
    <w:p w14:paraId="66AC802E" w14:textId="77777777" w:rsidR="007E790A" w:rsidRDefault="007E790A" w:rsidP="007E790A">
      <w:r>
        <w:t>Ensure adequate stability. The centre of gravity may change</w:t>
      </w:r>
    </w:p>
    <w:p w14:paraId="02BE64C4" w14:textId="77777777" w:rsidR="007E790A" w:rsidRDefault="007E790A" w:rsidP="007E790A">
      <w:r>
        <w:lastRenderedPageBreak/>
        <w:t>depending on the size and type of the solar shower. If required, the</w:t>
      </w:r>
    </w:p>
    <w:p w14:paraId="0DDBB6D3" w14:textId="687E5424" w:rsidR="007E790A" w:rsidRDefault="007E790A" w:rsidP="007E790A">
      <w:r>
        <w:t>base must be adequately secured with additional fixings.</w:t>
      </w:r>
    </w:p>
    <w:p w14:paraId="41017AC5" w14:textId="77777777" w:rsidR="007E790A" w:rsidRPr="00B30542" w:rsidRDefault="007E790A" w:rsidP="007E790A">
      <w:pPr>
        <w:rPr>
          <w:b/>
          <w:bCs/>
        </w:rPr>
      </w:pPr>
      <w:r w:rsidRPr="00B30542">
        <w:rPr>
          <w:b/>
          <w:bCs/>
        </w:rPr>
        <w:t>Cleaning</w:t>
      </w:r>
    </w:p>
    <w:p w14:paraId="686BB042" w14:textId="68D0D2BF" w:rsidR="007E790A" w:rsidRDefault="007E790A" w:rsidP="007E790A">
      <w:r>
        <w:t>You can use a brush and high-pressure cleaner for cleaning the base. Keep the nozzle of the high-pressure cleaner at least 30 cm</w:t>
      </w:r>
    </w:p>
    <w:p w14:paraId="0655B11E" w14:textId="4B607F26" w:rsidR="007E790A" w:rsidRDefault="00B30542" w:rsidP="007E790A">
      <w:r>
        <w:t>A</w:t>
      </w:r>
      <w:r w:rsidR="007E790A">
        <w:t>way</w:t>
      </w:r>
      <w:r>
        <w:t xml:space="preserve"> from the surface</w:t>
      </w:r>
      <w:r w:rsidR="007E790A">
        <w:t>. Where there is heavy dirt, the base can also be</w:t>
      </w:r>
    </w:p>
    <w:p w14:paraId="207876E9" w14:textId="77777777" w:rsidR="007E790A" w:rsidRDefault="007E790A" w:rsidP="007E790A">
      <w:r>
        <w:t>cleaned with soapy water, when using common detergents, do not</w:t>
      </w:r>
    </w:p>
    <w:p w14:paraId="0605B19C" w14:textId="4B644441" w:rsidR="007E790A" w:rsidRDefault="007E790A" w:rsidP="007E790A">
      <w:r>
        <w:t>use any materials harmful to plastic.</w:t>
      </w:r>
    </w:p>
    <w:p w14:paraId="237B5191" w14:textId="77777777" w:rsidR="007E790A" w:rsidRPr="00EF7A85" w:rsidRDefault="007E790A" w:rsidP="007E790A">
      <w:pPr>
        <w:rPr>
          <w:b/>
          <w:bCs/>
        </w:rPr>
      </w:pPr>
      <w:r w:rsidRPr="00EF7A85">
        <w:rPr>
          <w:b/>
          <w:bCs/>
        </w:rPr>
        <w:t>Disposal</w:t>
      </w:r>
    </w:p>
    <w:p w14:paraId="4CF4DB60" w14:textId="77777777" w:rsidR="007E790A" w:rsidRDefault="007E790A" w:rsidP="007E790A">
      <w:r>
        <w:t>Disposing of packaging: The packaging material has been selected</w:t>
      </w:r>
    </w:p>
    <w:p w14:paraId="6890D873" w14:textId="77777777" w:rsidR="007E790A" w:rsidRDefault="007E790A" w:rsidP="007E790A">
      <w:r>
        <w:t>in view of environmental concerns and disposability and is therefore</w:t>
      </w:r>
    </w:p>
    <w:p w14:paraId="17CCA72B" w14:textId="77777777" w:rsidR="007E790A" w:rsidRDefault="007E790A" w:rsidP="007E790A">
      <w:r>
        <w:t>recyclable. The paper and cardboard can be recycled, as can the</w:t>
      </w:r>
    </w:p>
    <w:p w14:paraId="2135EBF9" w14:textId="77777777" w:rsidR="007E790A" w:rsidRDefault="007E790A" w:rsidP="007E790A">
      <w:r>
        <w:t>plastic coverings.</w:t>
      </w:r>
    </w:p>
    <w:p w14:paraId="2CAA70A5" w14:textId="15B5E28B" w:rsidR="007E790A" w:rsidRPr="00785C46" w:rsidRDefault="00F0586D" w:rsidP="007E790A">
      <w:pPr>
        <w:rPr>
          <w:b/>
          <w:bCs/>
        </w:rPr>
      </w:pPr>
      <w:r w:rsidRPr="00785C46">
        <w:rPr>
          <w:b/>
          <w:bCs/>
        </w:rPr>
        <w:t>W</w:t>
      </w:r>
      <w:r w:rsidR="00B76100" w:rsidRPr="00785C46">
        <w:rPr>
          <w:b/>
          <w:bCs/>
        </w:rPr>
        <w:t>arranty</w:t>
      </w:r>
    </w:p>
    <w:p w14:paraId="00D9FE2B" w14:textId="77777777" w:rsidR="00B76100" w:rsidRPr="00785C46" w:rsidRDefault="00B76100" w:rsidP="00B76100">
      <w:r w:rsidRPr="00785C46">
        <w:t>Our goods come with guarantees that cannot be excluded under the Australian Consumer Law. You are entitled to a replacement or a refund for a major failure and for compensation for any other reasonably foreseeable loss or damage.</w:t>
      </w:r>
    </w:p>
    <w:p w14:paraId="4ADDBCA9" w14:textId="77777777" w:rsidR="003A1D9A" w:rsidRDefault="003A1D9A" w:rsidP="003A1D9A">
      <w:r>
        <w:t>Warranty may be voided if the product or products claimed by the consumer under warranty have been used for purposes other than their designed or manufactured purpose.</w:t>
      </w:r>
    </w:p>
    <w:p w14:paraId="656578D9" w14:textId="621C827E" w:rsidR="00B76100" w:rsidRDefault="003A1D9A" w:rsidP="003A1D9A">
      <w:r>
        <w:t xml:space="preserve">Where applicable, products supplied by </w:t>
      </w:r>
      <w:r w:rsidR="00B45E15">
        <w:t>Hy-Clor Australia</w:t>
      </w:r>
      <w:r>
        <w:t xml:space="preserve"> come with operation and installation manuals.  All care must be taken to install and operate the products according to these instructions.  Failure to install or operate these products in accordance with these instructions may void warranty.</w:t>
      </w:r>
    </w:p>
    <w:p w14:paraId="2B931D9E" w14:textId="66667CD5" w:rsidR="00D22085" w:rsidRDefault="002F727F" w:rsidP="007E790A">
      <w:r w:rsidRPr="002F727F">
        <w:t>This warranty is valid for the original purchase and is not transferable.  Keep your purchase docket, tax invoice or receipt as the proof of purchase, and as proof of the date on which the purchase was made.</w:t>
      </w:r>
    </w:p>
    <w:p w14:paraId="631A4526" w14:textId="77777777" w:rsidR="00265764" w:rsidRDefault="00265764" w:rsidP="00265764">
      <w:r>
        <w:t>To make a claim please contact:</w:t>
      </w:r>
    </w:p>
    <w:p w14:paraId="01DBB214" w14:textId="0BD967B3" w:rsidR="00265764" w:rsidRDefault="009A78E2" w:rsidP="00265764">
      <w:r>
        <w:t>Hy-Clor Australia Pty Ltd.</w:t>
      </w:r>
    </w:p>
    <w:p w14:paraId="644B52A0" w14:textId="08BE89A1" w:rsidR="00265764" w:rsidRDefault="00265764" w:rsidP="00265764">
      <w:r>
        <w:t>178 P</w:t>
      </w:r>
      <w:r w:rsidR="00785C46">
        <w:t>ower Street</w:t>
      </w:r>
    </w:p>
    <w:p w14:paraId="38ADA828" w14:textId="18129B98" w:rsidR="00265764" w:rsidRDefault="00265764" w:rsidP="00265764">
      <w:proofErr w:type="gramStart"/>
      <w:r>
        <w:t>G</w:t>
      </w:r>
      <w:r w:rsidR="00785C46">
        <w:t>lendenning</w:t>
      </w:r>
      <w:r>
        <w:t xml:space="preserve">  NSW</w:t>
      </w:r>
      <w:proofErr w:type="gramEnd"/>
      <w:r>
        <w:t xml:space="preserve">  2761</w:t>
      </w:r>
    </w:p>
    <w:p w14:paraId="40CF1756" w14:textId="6F0FAAD5" w:rsidR="00AC717B" w:rsidRPr="00DD42C6" w:rsidRDefault="001C4F3A" w:rsidP="00265764">
      <w:r>
        <w:t xml:space="preserve">1800 625 </w:t>
      </w:r>
      <w:r w:rsidR="00C770C2">
        <w:t>123</w:t>
      </w:r>
    </w:p>
    <w:p w14:paraId="71AC397F" w14:textId="77777777" w:rsidR="008C3120" w:rsidRDefault="008C3120"/>
    <w:sectPr w:rsidR="008C3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99"/>
    <w:rsid w:val="0005714A"/>
    <w:rsid w:val="000A52B1"/>
    <w:rsid w:val="00140BD2"/>
    <w:rsid w:val="001C4F3A"/>
    <w:rsid w:val="001D4B43"/>
    <w:rsid w:val="00265764"/>
    <w:rsid w:val="002F727F"/>
    <w:rsid w:val="00342145"/>
    <w:rsid w:val="003A1D9A"/>
    <w:rsid w:val="003C453E"/>
    <w:rsid w:val="00572279"/>
    <w:rsid w:val="00604141"/>
    <w:rsid w:val="00624C1E"/>
    <w:rsid w:val="006D7ABB"/>
    <w:rsid w:val="00785C46"/>
    <w:rsid w:val="007A12BB"/>
    <w:rsid w:val="007D2887"/>
    <w:rsid w:val="007E790A"/>
    <w:rsid w:val="008C3120"/>
    <w:rsid w:val="008F5CC1"/>
    <w:rsid w:val="00950296"/>
    <w:rsid w:val="009A78E2"/>
    <w:rsid w:val="00AC717B"/>
    <w:rsid w:val="00B30542"/>
    <w:rsid w:val="00B45E15"/>
    <w:rsid w:val="00B76100"/>
    <w:rsid w:val="00C237B7"/>
    <w:rsid w:val="00C770C2"/>
    <w:rsid w:val="00CE4799"/>
    <w:rsid w:val="00D11444"/>
    <w:rsid w:val="00D22085"/>
    <w:rsid w:val="00DD42C6"/>
    <w:rsid w:val="00E23892"/>
    <w:rsid w:val="00E461D5"/>
    <w:rsid w:val="00E5690E"/>
    <w:rsid w:val="00E56C15"/>
    <w:rsid w:val="00EF7A85"/>
    <w:rsid w:val="00F0586D"/>
    <w:rsid w:val="00F14C53"/>
    <w:rsid w:val="00F61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AB47"/>
  <w15:chartTrackingRefBased/>
  <w15:docId w15:val="{F1E547C1-8F16-4603-91F9-DD232762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799"/>
    <w:rPr>
      <w:rFonts w:eastAsiaTheme="majorEastAsia" w:cstheme="majorBidi"/>
      <w:color w:val="272727" w:themeColor="text1" w:themeTint="D8"/>
    </w:rPr>
  </w:style>
  <w:style w:type="paragraph" w:styleId="Title">
    <w:name w:val="Title"/>
    <w:basedOn w:val="Normal"/>
    <w:next w:val="Normal"/>
    <w:link w:val="TitleChar"/>
    <w:uiPriority w:val="10"/>
    <w:qFormat/>
    <w:rsid w:val="00CE4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799"/>
    <w:pPr>
      <w:spacing w:before="160"/>
      <w:jc w:val="center"/>
    </w:pPr>
    <w:rPr>
      <w:i/>
      <w:iCs/>
      <w:color w:val="404040" w:themeColor="text1" w:themeTint="BF"/>
    </w:rPr>
  </w:style>
  <w:style w:type="character" w:customStyle="1" w:styleId="QuoteChar">
    <w:name w:val="Quote Char"/>
    <w:basedOn w:val="DefaultParagraphFont"/>
    <w:link w:val="Quote"/>
    <w:uiPriority w:val="29"/>
    <w:rsid w:val="00CE4799"/>
    <w:rPr>
      <w:i/>
      <w:iCs/>
      <w:color w:val="404040" w:themeColor="text1" w:themeTint="BF"/>
    </w:rPr>
  </w:style>
  <w:style w:type="paragraph" w:styleId="ListParagraph">
    <w:name w:val="List Paragraph"/>
    <w:basedOn w:val="Normal"/>
    <w:uiPriority w:val="34"/>
    <w:qFormat/>
    <w:rsid w:val="00CE4799"/>
    <w:pPr>
      <w:ind w:left="720"/>
      <w:contextualSpacing/>
    </w:pPr>
  </w:style>
  <w:style w:type="character" w:styleId="IntenseEmphasis">
    <w:name w:val="Intense Emphasis"/>
    <w:basedOn w:val="DefaultParagraphFont"/>
    <w:uiPriority w:val="21"/>
    <w:qFormat/>
    <w:rsid w:val="00CE4799"/>
    <w:rPr>
      <w:i/>
      <w:iCs/>
      <w:color w:val="0F4761" w:themeColor="accent1" w:themeShade="BF"/>
    </w:rPr>
  </w:style>
  <w:style w:type="paragraph" w:styleId="IntenseQuote">
    <w:name w:val="Intense Quote"/>
    <w:basedOn w:val="Normal"/>
    <w:next w:val="Normal"/>
    <w:link w:val="IntenseQuoteChar"/>
    <w:uiPriority w:val="30"/>
    <w:qFormat/>
    <w:rsid w:val="00CE4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799"/>
    <w:rPr>
      <w:i/>
      <w:iCs/>
      <w:color w:val="0F4761" w:themeColor="accent1" w:themeShade="BF"/>
    </w:rPr>
  </w:style>
  <w:style w:type="character" w:styleId="IntenseReference">
    <w:name w:val="Intense Reference"/>
    <w:basedOn w:val="DefaultParagraphFont"/>
    <w:uiPriority w:val="32"/>
    <w:qFormat/>
    <w:rsid w:val="00CE4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7969">
      <w:bodyDiv w:val="1"/>
      <w:marLeft w:val="0"/>
      <w:marRight w:val="0"/>
      <w:marTop w:val="0"/>
      <w:marBottom w:val="0"/>
      <w:divBdr>
        <w:top w:val="none" w:sz="0" w:space="0" w:color="auto"/>
        <w:left w:val="none" w:sz="0" w:space="0" w:color="auto"/>
        <w:bottom w:val="none" w:sz="0" w:space="0" w:color="auto"/>
        <w:right w:val="none" w:sz="0" w:space="0" w:color="auto"/>
      </w:divBdr>
    </w:div>
    <w:div w:id="754933770">
      <w:bodyDiv w:val="1"/>
      <w:marLeft w:val="0"/>
      <w:marRight w:val="0"/>
      <w:marTop w:val="0"/>
      <w:marBottom w:val="0"/>
      <w:divBdr>
        <w:top w:val="none" w:sz="0" w:space="0" w:color="auto"/>
        <w:left w:val="none" w:sz="0" w:space="0" w:color="auto"/>
        <w:bottom w:val="none" w:sz="0" w:space="0" w:color="auto"/>
        <w:right w:val="none" w:sz="0" w:space="0" w:color="auto"/>
      </w:divBdr>
    </w:div>
    <w:div w:id="811755672">
      <w:bodyDiv w:val="1"/>
      <w:marLeft w:val="0"/>
      <w:marRight w:val="0"/>
      <w:marTop w:val="0"/>
      <w:marBottom w:val="0"/>
      <w:divBdr>
        <w:top w:val="none" w:sz="0" w:space="0" w:color="auto"/>
        <w:left w:val="none" w:sz="0" w:space="0" w:color="auto"/>
        <w:bottom w:val="none" w:sz="0" w:space="0" w:color="auto"/>
        <w:right w:val="none" w:sz="0" w:space="0" w:color="auto"/>
      </w:divBdr>
    </w:div>
    <w:div w:id="155808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Olivia Rose</cp:lastModifiedBy>
  <cp:revision>2</cp:revision>
  <cp:lastPrinted>2024-08-26T23:32:00Z</cp:lastPrinted>
  <dcterms:created xsi:type="dcterms:W3CDTF">2024-08-28T04:01:00Z</dcterms:created>
  <dcterms:modified xsi:type="dcterms:W3CDTF">2024-08-28T04:01:00Z</dcterms:modified>
</cp:coreProperties>
</file>